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4EFF" w14:textId="236B5751" w:rsidR="00643CC3" w:rsidRPr="007230B2" w:rsidRDefault="00BA44F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bookmarkStart w:id="0" w:name="_GoBack"/>
      <w:bookmarkEnd w:id="0"/>
      <w:r>
        <w:rPr>
          <w:rFonts w:ascii="Calibri" w:hAnsi="Calibri"/>
          <w:spacing w:val="6"/>
          <w:sz w:val="22"/>
          <w:szCs w:val="20"/>
        </w:rPr>
        <w:t>[●] Lugar y fecha de expedición</w:t>
      </w:r>
      <w:r w:rsidR="00A67EAE">
        <w:rPr>
          <w:rFonts w:ascii="Calibri" w:hAnsi="Calibri"/>
          <w:spacing w:val="6"/>
          <w:sz w:val="22"/>
          <w:szCs w:val="20"/>
        </w:rPr>
        <w:t>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63DFF795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B27EF4">
        <w:rPr>
          <w:rFonts w:ascii="Calibri" w:hAnsi="Calibri"/>
          <w:b/>
          <w:bCs/>
          <w:spacing w:val="6"/>
          <w:sz w:val="22"/>
          <w:szCs w:val="20"/>
        </w:rPr>
        <w:t>004</w:t>
      </w:r>
      <w:r>
        <w:rPr>
          <w:rFonts w:ascii="Calibri" w:hAnsi="Calibri"/>
          <w:b/>
          <w:bCs/>
          <w:spacing w:val="6"/>
          <w:sz w:val="22"/>
          <w:szCs w:val="20"/>
        </w:rPr>
        <w:t>-2020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>, Financiamiento Santander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1EDC8A28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A67EAE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B27EF4">
        <w:rPr>
          <w:rFonts w:ascii="Calibri" w:hAnsi="Calibri"/>
          <w:spacing w:val="6"/>
          <w:sz w:val="22"/>
          <w:szCs w:val="20"/>
        </w:rPr>
        <w:t>004</w:t>
      </w:r>
      <w:r w:rsidRPr="005567A3">
        <w:rPr>
          <w:rFonts w:ascii="Calibri" w:hAnsi="Calibri"/>
          <w:spacing w:val="6"/>
          <w:sz w:val="22"/>
          <w:szCs w:val="20"/>
        </w:rPr>
        <w:t>-2020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B27EF4">
        <w:rPr>
          <w:rFonts w:ascii="Calibri" w:hAnsi="Calibri"/>
          <w:spacing w:val="6"/>
          <w:sz w:val="22"/>
          <w:szCs w:val="20"/>
        </w:rPr>
        <w:t>14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B27EF4">
        <w:rPr>
          <w:rFonts w:ascii="Calibri" w:hAnsi="Calibri"/>
          <w:spacing w:val="6"/>
          <w:sz w:val="22"/>
          <w:szCs w:val="20"/>
        </w:rPr>
        <w:t>octubre</w:t>
      </w:r>
      <w:r w:rsidRPr="007230B2">
        <w:rPr>
          <w:rFonts w:ascii="Calibri" w:hAnsi="Calibri"/>
          <w:spacing w:val="6"/>
          <w:sz w:val="22"/>
          <w:szCs w:val="20"/>
        </w:rPr>
        <w:t xml:space="preserve"> de 2020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3507B5">
        <w:rPr>
          <w:rFonts w:ascii="Calibri" w:hAnsi="Calibri"/>
          <w:spacing w:val="6"/>
          <w:sz w:val="22"/>
          <w:szCs w:val="20"/>
        </w:rPr>
        <w:t xml:space="preserve">Santander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347A9BE1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FB1CC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tercera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ontrato de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imple, de fecha 7 de febrero de 2020, celebrado con Banco Santander México, S.A., Institución de Banca Múltiple, hasta por la cantidad de $1,000’000,000.00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3507B5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Santander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2CCFE42E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 xml:space="preserve">Monto a </w:t>
            </w:r>
            <w:r w:rsidR="003B7A35">
              <w:rPr>
                <w:rFonts w:ascii="Calibri" w:hAnsi="Calibri"/>
                <w:b/>
                <w:spacing w:val="6"/>
                <w:sz w:val="22"/>
                <w:szCs w:val="18"/>
              </w:rPr>
              <w:t>A</w:t>
            </w: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D5EB" w14:textId="77777777" w:rsidR="00643CC3" w:rsidRDefault="006C4FB9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3507B5" w:rsidRP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FB1CC6" w:rsidRPr="00FB1CC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$237’965,450.04 (doscientos treinta y siete millones novecientos sesenta y cinco mil cuatrocientos cincuenta pesos 04/100 M.N.)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FB1CC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tercera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Financiamiento </w:t>
            </w:r>
            <w:r w:rsidR="003507B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Santander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1" w:name="_Hlk48768049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en el caso que la solicitud de disposición entregada por el Estado sea por un monto menor, el Monto a Asegurar de la Confirmación correspondiente se ajustará en función del monto </w:t>
            </w:r>
            <w:r w:rsidR="00A353E2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la disposición</w:t>
            </w:r>
            <w:bookmarkEnd w:id="1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58878541" w14:textId="2B45B184" w:rsidR="00FB1CC6" w:rsidRPr="005567A3" w:rsidRDefault="00FB1CC6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AC4CC6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165" w14:textId="77777777" w:rsidR="00643CC3" w:rsidRDefault="00FB1CC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9A6841">
              <w:rPr>
                <w:rFonts w:ascii="Calibri" w:hAnsi="Calibri"/>
                <w:spacing w:val="6"/>
                <w:sz w:val="22"/>
                <w:szCs w:val="20"/>
              </w:rPr>
              <w:t>5,298</w:t>
            </w:r>
            <w:r w:rsidRPr="009A68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9A6841">
              <w:rPr>
                <w:rFonts w:ascii="Calibri" w:hAnsi="Calibri"/>
                <w:spacing w:val="6"/>
                <w:sz w:val="22"/>
                <w:szCs w:val="20"/>
              </w:rPr>
              <w:t>cinco mil doscientos noventa y ocho</w:t>
            </w:r>
            <w:r w:rsidRPr="009A68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 días, contados a partir de la Fecha de Inicio de la confirmación.</w:t>
            </w:r>
          </w:p>
          <w:p w14:paraId="0EC370A3" w14:textId="0814B2C5" w:rsidR="00FB1CC6" w:rsidRPr="008E71D5" w:rsidRDefault="00FB1CC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BEF" w14:textId="6E2B2419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FB1CC6" w:rsidRPr="009A68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30 de octubre de 2020</w:t>
            </w:r>
            <w:r w:rsidR="00FB1CC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454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mayo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060FDCC7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Santander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2419DE9A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n cada Fecha de Pago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862CB4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Financiamiento Santander)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, en el entendido que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,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253F3815" w14:textId="46965E5B" w:rsidR="00643CC3" w:rsidRPr="00FB1CC6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asta por la cantidad de $1,000’000,000.00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6E8FA24E" w14:textId="0D12EBE3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0B3681A9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Hoja de Cálculo para la Determinación de la Tabla de Amortización del Financiamiento Santander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77777777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Pr="000B7C52">
              <w:rPr>
                <w:rFonts w:ascii="Calibri" w:hAnsi="Calibri"/>
                <w:spacing w:val="6"/>
                <w:sz w:val="22"/>
              </w:rPr>
              <w:t>7.43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% (</w:t>
            </w:r>
            <w:r w:rsidRPr="000B7C52">
              <w:rPr>
                <w:rFonts w:ascii="Calibri" w:hAnsi="Calibri"/>
                <w:spacing w:val="6"/>
                <w:sz w:val="22"/>
              </w:rPr>
              <w:t>siete punto cuarenta y tres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por ciento) 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$149’692,063.48 (ciento cuarenta y nueve millones seiscientos noventa y dos mil sesenta y tres pesos 48/100 M.N.)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777777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002-AF-2020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A20-0220007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01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(b)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(c)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(d)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(e)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(f)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(g)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3B7A35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3B7A35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3B7A35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3B7A35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3B7A35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3B7A35">
        <w:rPr>
          <w:rFonts w:ascii="Calibri" w:hAnsi="Calibri"/>
          <w:b/>
          <w:spacing w:val="6"/>
          <w:sz w:val="22"/>
          <w:szCs w:val="22"/>
        </w:rPr>
        <w:t>Anexo 3</w:t>
      </w:r>
      <w:r w:rsidRPr="003B7A35">
        <w:rPr>
          <w:rFonts w:ascii="Calibri" w:hAnsi="Calibri"/>
          <w:bCs/>
          <w:spacing w:val="6"/>
          <w:sz w:val="22"/>
          <w:szCs w:val="22"/>
        </w:rPr>
        <w:t>, y</w:t>
      </w:r>
      <w:r w:rsidRPr="003B7A35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i/>
          <w:spacing w:val="6"/>
          <w:sz w:val="22"/>
          <w:szCs w:val="22"/>
        </w:rPr>
        <w:t>(iv)</w:t>
      </w:r>
      <w:r w:rsidRPr="003B7A35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3B7A35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3B7A35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3B7A35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3B7A35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3B7A35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3B7A35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4E9C5D4B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[Nombre del representante]</w:t>
      </w:r>
    </w:p>
    <w:p w14:paraId="7B8E2CE8" w14:textId="5B6DC76B" w:rsidR="00CA0315" w:rsidRPr="003B7A35" w:rsidRDefault="00643CC3" w:rsidP="003B7A35">
      <w:pPr>
        <w:spacing w:line="240" w:lineRule="auto"/>
        <w:jc w:val="center"/>
        <w:rPr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Representante legal</w:t>
      </w:r>
    </w:p>
    <w:sectPr w:rsidR="00CA0315" w:rsidRPr="003B7A35" w:rsidSect="00114E55">
      <w:headerReference w:type="default" r:id="rId7"/>
      <w:footerReference w:type="default" r:id="rId8"/>
      <w:pgSz w:w="12240" w:h="15840"/>
      <w:pgMar w:top="1701" w:right="1701" w:bottom="1701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83FE" w14:textId="77777777" w:rsidR="00252F57" w:rsidRDefault="00252F57">
      <w:pPr>
        <w:spacing w:line="240" w:lineRule="auto"/>
      </w:pPr>
      <w:r>
        <w:separator/>
      </w:r>
    </w:p>
  </w:endnote>
  <w:endnote w:type="continuationSeparator" w:id="0">
    <w:p w14:paraId="29700C97" w14:textId="77777777" w:rsidR="00252F57" w:rsidRDefault="00252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6E67B67B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414EF" w:rsidRPr="00A414EF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57A1" w14:textId="77777777" w:rsidR="00252F57" w:rsidRDefault="00252F57">
      <w:pPr>
        <w:spacing w:line="240" w:lineRule="auto"/>
      </w:pPr>
      <w:r>
        <w:separator/>
      </w:r>
    </w:p>
  </w:footnote>
  <w:footnote w:type="continuationSeparator" w:id="0">
    <w:p w14:paraId="6D828D70" w14:textId="77777777" w:rsidR="00252F57" w:rsidRDefault="00252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63" w14:textId="77777777" w:rsidR="00415174" w:rsidRPr="00114E55" w:rsidRDefault="00643CC3" w:rsidP="00114E55">
    <w:pPr>
      <w:pStyle w:val="Encabezado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174AEE"/>
    <w:rsid w:val="001D3CFD"/>
    <w:rsid w:val="001E5A7D"/>
    <w:rsid w:val="00252F57"/>
    <w:rsid w:val="002836E1"/>
    <w:rsid w:val="002B1BC9"/>
    <w:rsid w:val="002F4CE7"/>
    <w:rsid w:val="003507B5"/>
    <w:rsid w:val="00393EBD"/>
    <w:rsid w:val="003B7A35"/>
    <w:rsid w:val="003D089F"/>
    <w:rsid w:val="003F11CD"/>
    <w:rsid w:val="004411C3"/>
    <w:rsid w:val="004B7B56"/>
    <w:rsid w:val="005E3129"/>
    <w:rsid w:val="00643CC3"/>
    <w:rsid w:val="00645669"/>
    <w:rsid w:val="00664E96"/>
    <w:rsid w:val="006C4FB9"/>
    <w:rsid w:val="007B72B0"/>
    <w:rsid w:val="00862CB4"/>
    <w:rsid w:val="0095724C"/>
    <w:rsid w:val="00A353E2"/>
    <w:rsid w:val="00A414EF"/>
    <w:rsid w:val="00A67EAE"/>
    <w:rsid w:val="00A86E5F"/>
    <w:rsid w:val="00AD0186"/>
    <w:rsid w:val="00B15D6A"/>
    <w:rsid w:val="00B251DB"/>
    <w:rsid w:val="00B27EF4"/>
    <w:rsid w:val="00BA42AF"/>
    <w:rsid w:val="00BA44F3"/>
    <w:rsid w:val="00C25225"/>
    <w:rsid w:val="00C43C73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Admin</cp:lastModifiedBy>
  <cp:revision>2</cp:revision>
  <dcterms:created xsi:type="dcterms:W3CDTF">2020-10-15T15:35:00Z</dcterms:created>
  <dcterms:modified xsi:type="dcterms:W3CDTF">2020-10-15T15:35:00Z</dcterms:modified>
</cp:coreProperties>
</file>